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платформы работы с большими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DDE22B" w:rsidR="00A77598" w:rsidRPr="00F2265B" w:rsidRDefault="00F226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53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536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8536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5363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D85363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AA40A4" w:rsidR="004475DA" w:rsidRPr="00F2265B" w:rsidRDefault="00F226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8F0C42" w14:textId="0F2CDA5D" w:rsidR="00D853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36932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_Toc201236932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3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30D6340B" w14:textId="0537D69D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3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_Toc201236933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3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4974B56" w14:textId="7E1BE2A8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4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_Toc201236934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3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5B31E4B4" w14:textId="6312F1E0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5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_Toc201236935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3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41FABA7" w14:textId="2F89E0D9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6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_Toc201236936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4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6E08EC79" w14:textId="61B965B5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7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_Toc201236937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5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6764D0BF" w14:textId="57F00E34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8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_Toc201236938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5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1A913B8" w14:textId="415BCDD5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39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_Toc201236939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5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6E6635A2" w14:textId="58335D52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0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_Toc201236940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6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6224861B" w14:textId="3DFAB80B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1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_Toc201236941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7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E399632" w14:textId="49F9B3BB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2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_Toc201236942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8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7243D494" w14:textId="7A56039B" w:rsidR="00D85363" w:rsidRDefault="009B58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3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_Toc201236943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10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F3F187E" w14:textId="4F69A795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4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_Toc201236944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10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229B74D0" w14:textId="1984E4E8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5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_Toc201236945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10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40DD1DA3" w14:textId="3E7E938F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6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_Toc201236946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11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7DC6DA64" w14:textId="5799B44E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7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_Toc201236947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11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50B528E9" w14:textId="3005253A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8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_Toc201236948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11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50EF52C7" w14:textId="2A7475DD" w:rsidR="00D85363" w:rsidRDefault="009B58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36949" w:history="1">
            <w:r w:rsidR="00D85363" w:rsidRPr="00D430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5363">
              <w:rPr>
                <w:noProof/>
                <w:webHidden/>
              </w:rPr>
              <w:tab/>
            </w:r>
            <w:r w:rsidR="00D85363">
              <w:rPr>
                <w:noProof/>
                <w:webHidden/>
              </w:rPr>
              <w:fldChar w:fldCharType="begin"/>
            </w:r>
            <w:r w:rsidR="00D85363">
              <w:rPr>
                <w:noProof/>
                <w:webHidden/>
              </w:rPr>
              <w:instrText xml:space="preserve"> PAGEREF _Toc201236949 \h </w:instrText>
            </w:r>
            <w:r w:rsidR="00D85363">
              <w:rPr>
                <w:noProof/>
                <w:webHidden/>
              </w:rPr>
            </w:r>
            <w:r w:rsidR="00D85363">
              <w:rPr>
                <w:noProof/>
                <w:webHidden/>
              </w:rPr>
              <w:fldChar w:fldCharType="separate"/>
            </w:r>
            <w:r w:rsidR="00D85363">
              <w:rPr>
                <w:noProof/>
                <w:webHidden/>
              </w:rPr>
              <w:t>11</w:t>
            </w:r>
            <w:r w:rsidR="00D85363">
              <w:rPr>
                <w:noProof/>
                <w:webHidden/>
              </w:rPr>
              <w:fldChar w:fldCharType="end"/>
            </w:r>
          </w:hyperlink>
        </w:p>
        <w:p w14:paraId="0DD49713" w14:textId="6B34AAF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36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современных способов работы с большими данными. Дисциплина ориентирована на подготовку обучаемых к работе с большими объемами данных, изучению современных методов организации хранилищ данных и оперативного анализа в процессе принятия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36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платформы работы с большими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36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853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53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53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53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53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53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853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53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53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>ПК-1 - Способен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53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  <w:lang w:bidi="ru-RU"/>
              </w:rPr>
              <w:t>ПК-1.2 - Применяет и развивает алгоритмы и технологии работы с большими данными на цифровых платформах в прикладных задачах экономики и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53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5363">
              <w:rPr>
                <w:rFonts w:ascii="Times New Roman" w:hAnsi="Times New Roman" w:cs="Times New Roman"/>
              </w:rPr>
              <w:t>модели, алгоритмы и цифровые технологии в области больших данных для решения прикладных задач.</w:t>
            </w:r>
            <w:r w:rsidRPr="00D853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53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5363">
              <w:rPr>
                <w:rFonts w:ascii="Times New Roman" w:hAnsi="Times New Roman" w:cs="Times New Roman"/>
              </w:rPr>
              <w:t>составлять модели и цифровые технологии больших данных для решения задач</w:t>
            </w:r>
            <w:proofErr w:type="gramStart"/>
            <w:r w:rsidR="00FD518F" w:rsidRPr="00D85363">
              <w:rPr>
                <w:rFonts w:ascii="Times New Roman" w:hAnsi="Times New Roman" w:cs="Times New Roman"/>
              </w:rPr>
              <w:t>.</w:t>
            </w:r>
            <w:r w:rsidRPr="00D8536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853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5363">
              <w:rPr>
                <w:rFonts w:ascii="Times New Roman" w:hAnsi="Times New Roman" w:cs="Times New Roman"/>
              </w:rPr>
              <w:t>навыками применения технологий работы с большими данными на цифровых платформах в прикладных задачах экономики и управления.</w:t>
            </w:r>
            <w:r w:rsidRPr="00D853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53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369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анализ больших данных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Методы принятия управленческих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управленческого решения (УР). Понятие проблемы. Целевые технологии принятия УР. Процессные технологии принятия УР. Методы разработки УР. Неопределенности и риски. Качество УР. Статистические методы обоснования 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BDC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AE7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организации хранилищ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144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больших данных. Системы поддержки принятия решений. Концепция хранилища данных. Архитектуры хранилищ данных. Организация хранилища данных. Очистка данных. Принципы и подходы к анализу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D1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497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F2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970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7C52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7C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Визуальный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55B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средств визуализации данных. Методы визуализации экономических данных. Методы геометрических преобразований. Отображение «кнопок». Методы, ориентированные на пикселы. Иерархические образы.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E7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58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089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9A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D0A1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879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текстовой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0F1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Предварительная обработка текста. Извлечение ключевых понятий из текста. Классификация текстовых документов. Методы кластеризации текстовых документов. Аннотирование текстов. Средства анализа текстовой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BE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8E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634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A6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FAF78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E0C9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Интеллектуальный анализ данных</w:t>
            </w:r>
          </w:p>
        </w:tc>
      </w:tr>
      <w:tr w:rsidR="005B37A7" w:rsidRPr="005B37A7" w14:paraId="2E859B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3BE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Классификация и регрессия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1E4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задачи. Предсказательные и описательные модели.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 Представление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5EA3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19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50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EBD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9D30D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37B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Поиск ассоциативных правил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785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задачи. Основные показатели. Разновидности задач поиска ассоциативных правил. Секвенциальный анализ. Разновидности алгоритмов. Представление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8B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CE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328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1F0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05F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994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Кластеризация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CA5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задачи. Меры близости, используемые в алгоритмах кластеризации. Базовые алгоритмы кластеризации: иерархические и неиерархические. Адаптивные методы кластеризации. Представление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B7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09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509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45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369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36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53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  <w:sz w:val="24"/>
                <w:szCs w:val="24"/>
              </w:rPr>
              <w:t xml:space="preserve">Королев А.В.  Экономико-математические методы и моделирование: учебник и практикум для вузов / А.В. Королев. – М.: Издательство </w:t>
            </w:r>
            <w:proofErr w:type="spellStart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B58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262CF0" w:rsidRPr="007E6725" w14:paraId="574DD8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7F972" w14:textId="77777777" w:rsidR="00262CF0" w:rsidRPr="00D853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  <w:sz w:val="24"/>
                <w:szCs w:val="24"/>
              </w:rPr>
              <w:t xml:space="preserve">Гасанов Э.Э.  Интеллектуальные системы. Теория хранения и поиска информации: учебник для вузов / Э.Э. Гасанов, В.Б. Кудрявцев. — 2-е изд., </w:t>
            </w:r>
            <w:proofErr w:type="spellStart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, 2024. —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596A3F" w14:textId="77777777" w:rsidR="00262CF0" w:rsidRPr="007E6725" w:rsidRDefault="009B58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https://urait.ru/bcode/537938</w:t>
              </w:r>
            </w:hyperlink>
          </w:p>
        </w:tc>
      </w:tr>
      <w:tr w:rsidR="00262CF0" w:rsidRPr="007E6725" w14:paraId="61889C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85829" w14:textId="77777777" w:rsidR="00262CF0" w:rsidRPr="00D853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5363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И.А.  Интеллектуальные системы: учебник и практикум для вузов / И.А. Бессмертный, А.Б. </w:t>
            </w:r>
            <w:proofErr w:type="spellStart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 xml:space="preserve">, А.В. Платонов. — М.: Издательство </w:t>
            </w:r>
            <w:proofErr w:type="spellStart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5363">
              <w:rPr>
                <w:rFonts w:ascii="Times New Roman" w:hAnsi="Times New Roman" w:cs="Times New Roman"/>
                <w:sz w:val="24"/>
                <w:szCs w:val="24"/>
              </w:rPr>
              <w:t>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B0917" w14:textId="77777777" w:rsidR="00262CF0" w:rsidRPr="007E6725" w:rsidRDefault="009B58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36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43AEF3" w14:textId="77777777" w:rsidTr="007B550D">
        <w:tc>
          <w:tcPr>
            <w:tcW w:w="9345" w:type="dxa"/>
          </w:tcPr>
          <w:p w14:paraId="50E069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7A7920" w14:textId="77777777" w:rsidTr="007B550D">
        <w:tc>
          <w:tcPr>
            <w:tcW w:w="9345" w:type="dxa"/>
          </w:tcPr>
          <w:p w14:paraId="5B9B7F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1AED24" w14:textId="77777777" w:rsidTr="007B550D">
        <w:tc>
          <w:tcPr>
            <w:tcW w:w="9345" w:type="dxa"/>
          </w:tcPr>
          <w:p w14:paraId="3085C6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13F2BA" w14:textId="77777777" w:rsidTr="007B550D">
        <w:tc>
          <w:tcPr>
            <w:tcW w:w="9345" w:type="dxa"/>
          </w:tcPr>
          <w:p w14:paraId="7F083C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36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58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36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53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53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53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53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53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53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53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536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85363">
              <w:rPr>
                <w:sz w:val="22"/>
                <w:szCs w:val="22"/>
                <w:lang w:val="en-US"/>
              </w:rPr>
              <w:t>Lenovo</w:t>
            </w:r>
            <w:r w:rsidRPr="00D85363">
              <w:rPr>
                <w:sz w:val="22"/>
                <w:szCs w:val="22"/>
              </w:rPr>
              <w:t xml:space="preserve"> тип 1 (</w:t>
            </w:r>
            <w:r w:rsidRPr="00D85363">
              <w:rPr>
                <w:sz w:val="22"/>
                <w:szCs w:val="22"/>
                <w:lang w:val="en-US"/>
              </w:rPr>
              <w:t>Core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I</w:t>
            </w:r>
            <w:r w:rsidRPr="00D85363">
              <w:rPr>
                <w:sz w:val="22"/>
                <w:szCs w:val="22"/>
              </w:rPr>
              <w:t xml:space="preserve">3 2100+монитор </w:t>
            </w:r>
            <w:r w:rsidRPr="00D85363">
              <w:rPr>
                <w:sz w:val="22"/>
                <w:szCs w:val="22"/>
                <w:lang w:val="en-US"/>
              </w:rPr>
              <w:t>Acer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V</w:t>
            </w:r>
            <w:r w:rsidRPr="00D85363">
              <w:rPr>
                <w:sz w:val="22"/>
                <w:szCs w:val="22"/>
              </w:rPr>
              <w:t xml:space="preserve">193) - 1 шт., Интерактивный проектор </w:t>
            </w:r>
            <w:r w:rsidRPr="00D85363">
              <w:rPr>
                <w:sz w:val="22"/>
                <w:szCs w:val="22"/>
                <w:lang w:val="en-US"/>
              </w:rPr>
              <w:t>Epson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EB</w:t>
            </w:r>
            <w:r w:rsidRPr="00D85363">
              <w:rPr>
                <w:sz w:val="22"/>
                <w:szCs w:val="22"/>
              </w:rPr>
              <w:t>-485</w:t>
            </w:r>
            <w:r w:rsidRPr="00D85363">
              <w:rPr>
                <w:sz w:val="22"/>
                <w:szCs w:val="22"/>
                <w:lang w:val="en-US"/>
              </w:rPr>
              <w:t>Wi</w:t>
            </w:r>
            <w:r w:rsidRPr="00D8536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363" w14:paraId="41DD381B" w14:textId="77777777" w:rsidTr="008416EB">
        <w:tc>
          <w:tcPr>
            <w:tcW w:w="7797" w:type="dxa"/>
            <w:shd w:val="clear" w:color="auto" w:fill="auto"/>
          </w:tcPr>
          <w:p w14:paraId="6A53C0EE" w14:textId="77777777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853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536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85363">
              <w:rPr>
                <w:sz w:val="22"/>
                <w:szCs w:val="22"/>
                <w:lang w:val="en-US"/>
              </w:rPr>
              <w:t>Intel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I</w:t>
            </w:r>
            <w:r w:rsidRPr="00D85363">
              <w:rPr>
                <w:sz w:val="22"/>
                <w:szCs w:val="22"/>
              </w:rPr>
              <w:t>5-7400/16</w:t>
            </w:r>
            <w:r w:rsidRPr="00D85363">
              <w:rPr>
                <w:sz w:val="22"/>
                <w:szCs w:val="22"/>
                <w:lang w:val="en-US"/>
              </w:rPr>
              <w:t>Gb</w:t>
            </w:r>
            <w:r w:rsidRPr="00D85363">
              <w:rPr>
                <w:sz w:val="22"/>
                <w:szCs w:val="22"/>
              </w:rPr>
              <w:t>/1</w:t>
            </w:r>
            <w:r w:rsidRPr="00D85363">
              <w:rPr>
                <w:sz w:val="22"/>
                <w:szCs w:val="22"/>
                <w:lang w:val="en-US"/>
              </w:rPr>
              <w:t>Tb</w:t>
            </w:r>
            <w:r w:rsidRPr="00D85363">
              <w:rPr>
                <w:sz w:val="22"/>
                <w:szCs w:val="22"/>
              </w:rPr>
              <w:t xml:space="preserve">/ видеокарта </w:t>
            </w:r>
            <w:r w:rsidRPr="00D85363">
              <w:rPr>
                <w:sz w:val="22"/>
                <w:szCs w:val="22"/>
                <w:lang w:val="en-US"/>
              </w:rPr>
              <w:t>NVIDIA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GeForce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GT</w:t>
            </w:r>
            <w:r w:rsidRPr="00D85363">
              <w:rPr>
                <w:sz w:val="22"/>
                <w:szCs w:val="22"/>
              </w:rPr>
              <w:t xml:space="preserve"> 710/Монитор </w:t>
            </w:r>
            <w:r w:rsidRPr="00D85363">
              <w:rPr>
                <w:sz w:val="22"/>
                <w:szCs w:val="22"/>
                <w:lang w:val="en-US"/>
              </w:rPr>
              <w:t>DELL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S</w:t>
            </w:r>
            <w:r w:rsidRPr="00D85363">
              <w:rPr>
                <w:sz w:val="22"/>
                <w:szCs w:val="22"/>
              </w:rPr>
              <w:t>2218</w:t>
            </w:r>
            <w:r w:rsidRPr="00D85363">
              <w:rPr>
                <w:sz w:val="22"/>
                <w:szCs w:val="22"/>
                <w:lang w:val="en-US"/>
              </w:rPr>
              <w:t>H</w:t>
            </w:r>
            <w:r w:rsidRPr="00D8536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Switch</w:t>
            </w:r>
            <w:r w:rsidRPr="00D8536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x</w:t>
            </w:r>
            <w:r w:rsidRPr="00D8536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85363">
              <w:rPr>
                <w:sz w:val="22"/>
                <w:szCs w:val="22"/>
              </w:rPr>
              <w:t>подпружинен.ручной</w:t>
            </w:r>
            <w:proofErr w:type="spellEnd"/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MW</w:t>
            </w:r>
            <w:r w:rsidRPr="00D85363">
              <w:rPr>
                <w:sz w:val="22"/>
                <w:szCs w:val="22"/>
              </w:rPr>
              <w:t xml:space="preserve"> 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85363">
              <w:rPr>
                <w:sz w:val="22"/>
                <w:szCs w:val="22"/>
              </w:rPr>
              <w:t xml:space="preserve"> 200х200см (</w:t>
            </w:r>
            <w:r w:rsidRPr="00D85363">
              <w:rPr>
                <w:sz w:val="22"/>
                <w:szCs w:val="22"/>
                <w:lang w:val="en-US"/>
              </w:rPr>
              <w:t>S</w:t>
            </w:r>
            <w:r w:rsidRPr="00D85363">
              <w:rPr>
                <w:sz w:val="22"/>
                <w:szCs w:val="22"/>
              </w:rPr>
              <w:t>/</w:t>
            </w:r>
            <w:r w:rsidRPr="00D85363">
              <w:rPr>
                <w:sz w:val="22"/>
                <w:szCs w:val="22"/>
                <w:lang w:val="en-US"/>
              </w:rPr>
              <w:t>N</w:t>
            </w:r>
            <w:r w:rsidRPr="00D8536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1D51F0" w14:textId="77777777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85363" w14:paraId="672D29B7" w14:textId="77777777" w:rsidTr="008416EB">
        <w:tc>
          <w:tcPr>
            <w:tcW w:w="7797" w:type="dxa"/>
            <w:shd w:val="clear" w:color="auto" w:fill="auto"/>
          </w:tcPr>
          <w:p w14:paraId="5EBE4E6E" w14:textId="77777777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D85363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D85363">
              <w:rPr>
                <w:sz w:val="22"/>
                <w:szCs w:val="22"/>
                <w:lang w:val="en-US"/>
              </w:rPr>
              <w:t>Intel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Core</w:t>
            </w:r>
            <w:r w:rsidRPr="00D85363">
              <w:rPr>
                <w:sz w:val="22"/>
                <w:szCs w:val="22"/>
              </w:rPr>
              <w:t xml:space="preserve"> 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5363">
              <w:rPr>
                <w:sz w:val="22"/>
                <w:szCs w:val="22"/>
              </w:rPr>
              <w:t xml:space="preserve">3 6100/ </w:t>
            </w:r>
            <w:r w:rsidRPr="00D85363">
              <w:rPr>
                <w:sz w:val="22"/>
                <w:szCs w:val="22"/>
                <w:lang w:val="en-US"/>
              </w:rPr>
              <w:t>MSI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H</w:t>
            </w:r>
            <w:r w:rsidRPr="00D85363">
              <w:rPr>
                <w:sz w:val="22"/>
                <w:szCs w:val="22"/>
              </w:rPr>
              <w:t>110</w:t>
            </w:r>
            <w:r w:rsidRPr="00D85363">
              <w:rPr>
                <w:sz w:val="22"/>
                <w:szCs w:val="22"/>
                <w:lang w:val="en-US"/>
              </w:rPr>
              <w:t>M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PRO</w:t>
            </w:r>
            <w:r w:rsidRPr="00D85363">
              <w:rPr>
                <w:sz w:val="22"/>
                <w:szCs w:val="22"/>
              </w:rPr>
              <w:t>-</w:t>
            </w:r>
            <w:r w:rsidRPr="00D85363">
              <w:rPr>
                <w:sz w:val="22"/>
                <w:szCs w:val="22"/>
                <w:lang w:val="en-US"/>
              </w:rPr>
              <w:t>D</w:t>
            </w:r>
            <w:r w:rsidRPr="00D85363">
              <w:rPr>
                <w:sz w:val="22"/>
                <w:szCs w:val="22"/>
              </w:rPr>
              <w:t xml:space="preserve">/ ОЗУ </w:t>
            </w:r>
            <w:r w:rsidRPr="00D85363">
              <w:rPr>
                <w:sz w:val="22"/>
                <w:szCs w:val="22"/>
                <w:lang w:val="en-US"/>
              </w:rPr>
              <w:t>DDR</w:t>
            </w:r>
            <w:r w:rsidRPr="00D85363">
              <w:rPr>
                <w:sz w:val="22"/>
                <w:szCs w:val="22"/>
              </w:rPr>
              <w:t>4 8</w:t>
            </w:r>
            <w:r w:rsidRPr="00D85363">
              <w:rPr>
                <w:sz w:val="22"/>
                <w:szCs w:val="22"/>
                <w:lang w:val="en-US"/>
              </w:rPr>
              <w:t>GB</w:t>
            </w:r>
            <w:r w:rsidRPr="00D85363">
              <w:rPr>
                <w:sz w:val="22"/>
                <w:szCs w:val="22"/>
              </w:rPr>
              <w:t xml:space="preserve"> 2400</w:t>
            </w:r>
            <w:r w:rsidRPr="00D85363">
              <w:rPr>
                <w:sz w:val="22"/>
                <w:szCs w:val="22"/>
                <w:lang w:val="en-US"/>
              </w:rPr>
              <w:t>MHz</w:t>
            </w:r>
            <w:r w:rsidRPr="00D85363">
              <w:rPr>
                <w:sz w:val="22"/>
                <w:szCs w:val="22"/>
              </w:rPr>
              <w:t>/</w:t>
            </w:r>
            <w:r w:rsidRPr="00D85363">
              <w:rPr>
                <w:sz w:val="22"/>
                <w:szCs w:val="22"/>
                <w:lang w:val="en-US"/>
              </w:rPr>
              <w:t>SSD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SATA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III</w:t>
            </w:r>
            <w:r w:rsidRPr="00D85363">
              <w:rPr>
                <w:sz w:val="22"/>
                <w:szCs w:val="22"/>
              </w:rPr>
              <w:t xml:space="preserve"> 240</w:t>
            </w:r>
            <w:r w:rsidRPr="00D85363">
              <w:rPr>
                <w:sz w:val="22"/>
                <w:szCs w:val="22"/>
                <w:lang w:val="en-US"/>
              </w:rPr>
              <w:t>Gb</w:t>
            </w:r>
            <w:r w:rsidRPr="00D85363">
              <w:rPr>
                <w:sz w:val="22"/>
                <w:szCs w:val="22"/>
              </w:rPr>
              <w:t>/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Qs</w:t>
            </w:r>
            <w:r w:rsidRPr="00D85363">
              <w:rPr>
                <w:sz w:val="22"/>
                <w:szCs w:val="22"/>
              </w:rPr>
              <w:t>-180 400</w:t>
            </w:r>
            <w:r w:rsidRPr="00D85363">
              <w:rPr>
                <w:sz w:val="22"/>
                <w:szCs w:val="22"/>
                <w:lang w:val="en-US"/>
              </w:rPr>
              <w:t>W</w:t>
            </w:r>
            <w:r w:rsidRPr="00D85363">
              <w:rPr>
                <w:sz w:val="22"/>
                <w:szCs w:val="22"/>
              </w:rPr>
              <w:t xml:space="preserve">/Клавиатура + мышь </w:t>
            </w:r>
            <w:r w:rsidRPr="00D85363">
              <w:rPr>
                <w:sz w:val="22"/>
                <w:szCs w:val="22"/>
                <w:lang w:val="en-US"/>
              </w:rPr>
              <w:t>Microsoft</w:t>
            </w:r>
            <w:r w:rsidRPr="00D85363">
              <w:rPr>
                <w:sz w:val="22"/>
                <w:szCs w:val="22"/>
              </w:rPr>
              <w:t xml:space="preserve">400 </w:t>
            </w:r>
            <w:r w:rsidRPr="00D85363">
              <w:rPr>
                <w:sz w:val="22"/>
                <w:szCs w:val="22"/>
                <w:lang w:val="en-US"/>
              </w:rPr>
              <w:t>for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Business</w:t>
            </w:r>
            <w:r w:rsidRPr="00D85363">
              <w:rPr>
                <w:sz w:val="22"/>
                <w:szCs w:val="22"/>
              </w:rPr>
              <w:t xml:space="preserve">/монитор </w:t>
            </w:r>
            <w:r w:rsidRPr="00D85363">
              <w:rPr>
                <w:sz w:val="22"/>
                <w:szCs w:val="22"/>
                <w:lang w:val="en-US"/>
              </w:rPr>
              <w:t>Asus</w:t>
            </w:r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VS</w:t>
            </w:r>
            <w:r w:rsidRPr="00D85363">
              <w:rPr>
                <w:sz w:val="22"/>
                <w:szCs w:val="22"/>
              </w:rPr>
              <w:t>228</w:t>
            </w:r>
            <w:r w:rsidRPr="00D85363">
              <w:rPr>
                <w:sz w:val="22"/>
                <w:szCs w:val="22"/>
                <w:lang w:val="en-US"/>
              </w:rPr>
              <w:t>DE</w:t>
            </w:r>
            <w:r w:rsidRPr="00D85363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D85363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D85363">
              <w:rPr>
                <w:sz w:val="22"/>
                <w:szCs w:val="22"/>
              </w:rPr>
              <w:t xml:space="preserve"> </w:t>
            </w:r>
            <w:r w:rsidRPr="00D85363">
              <w:rPr>
                <w:sz w:val="22"/>
                <w:szCs w:val="22"/>
                <w:lang w:val="en-US"/>
              </w:rPr>
              <w:t>x</w:t>
            </w:r>
            <w:r w:rsidRPr="00D85363">
              <w:rPr>
                <w:sz w:val="22"/>
                <w:szCs w:val="22"/>
              </w:rPr>
              <w:t xml:space="preserve"> 400 - 1 шт., Ноутбук </w:t>
            </w:r>
            <w:r w:rsidRPr="00D85363">
              <w:rPr>
                <w:sz w:val="22"/>
                <w:szCs w:val="22"/>
                <w:lang w:val="en-US"/>
              </w:rPr>
              <w:t>HP</w:t>
            </w:r>
            <w:r w:rsidRPr="00D85363">
              <w:rPr>
                <w:sz w:val="22"/>
                <w:szCs w:val="22"/>
              </w:rPr>
              <w:t xml:space="preserve"> 250 </w:t>
            </w:r>
            <w:r w:rsidRPr="00D85363">
              <w:rPr>
                <w:sz w:val="22"/>
                <w:szCs w:val="22"/>
                <w:lang w:val="en-US"/>
              </w:rPr>
              <w:t>G</w:t>
            </w:r>
            <w:r w:rsidRPr="00D85363">
              <w:rPr>
                <w:sz w:val="22"/>
                <w:szCs w:val="22"/>
              </w:rPr>
              <w:t>6 1</w:t>
            </w:r>
            <w:r w:rsidRPr="00D85363">
              <w:rPr>
                <w:sz w:val="22"/>
                <w:szCs w:val="22"/>
                <w:lang w:val="en-US"/>
              </w:rPr>
              <w:t>WY</w:t>
            </w:r>
            <w:r w:rsidRPr="00D85363">
              <w:rPr>
                <w:sz w:val="22"/>
                <w:szCs w:val="22"/>
              </w:rPr>
              <w:t>58</w:t>
            </w:r>
            <w:r w:rsidRPr="00D85363">
              <w:rPr>
                <w:sz w:val="22"/>
                <w:szCs w:val="22"/>
                <w:lang w:val="en-US"/>
              </w:rPr>
              <w:t>EA</w:t>
            </w:r>
            <w:r w:rsidRPr="00D8536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D3BE02" w14:textId="77777777" w:rsidR="002C735C" w:rsidRPr="00D853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53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369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36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36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36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Сущность управленческого решения (УР). Понятие проблемы.</w:t>
            </w:r>
          </w:p>
        </w:tc>
      </w:tr>
      <w:tr w:rsidR="009E6058" w14:paraId="2F0F7ABA" w14:textId="77777777" w:rsidTr="00F00293">
        <w:tc>
          <w:tcPr>
            <w:tcW w:w="562" w:type="dxa"/>
          </w:tcPr>
          <w:p w14:paraId="4AA64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EEDF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Целевые технологии принятия УР.</w:t>
            </w:r>
          </w:p>
        </w:tc>
      </w:tr>
      <w:tr w:rsidR="009E6058" w14:paraId="61B2AC89" w14:textId="77777777" w:rsidTr="00F00293">
        <w:tc>
          <w:tcPr>
            <w:tcW w:w="562" w:type="dxa"/>
          </w:tcPr>
          <w:p w14:paraId="7FE41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48C4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Процессные технологии принятия УР.</w:t>
            </w:r>
          </w:p>
        </w:tc>
      </w:tr>
      <w:tr w:rsidR="009E6058" w14:paraId="1D443F4E" w14:textId="77777777" w:rsidTr="00F00293">
        <w:tc>
          <w:tcPr>
            <w:tcW w:w="562" w:type="dxa"/>
          </w:tcPr>
          <w:p w14:paraId="1E91E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AFE7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разработки УР.</w:t>
            </w:r>
          </w:p>
        </w:tc>
      </w:tr>
      <w:tr w:rsidR="009E6058" w14:paraId="237D73D5" w14:textId="77777777" w:rsidTr="00F00293">
        <w:tc>
          <w:tcPr>
            <w:tcW w:w="562" w:type="dxa"/>
          </w:tcPr>
          <w:p w14:paraId="5E3D4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173C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Неопределенности и риски.</w:t>
            </w:r>
          </w:p>
        </w:tc>
      </w:tr>
      <w:tr w:rsidR="009E6058" w14:paraId="5F279FC6" w14:textId="77777777" w:rsidTr="00F00293">
        <w:tc>
          <w:tcPr>
            <w:tcW w:w="562" w:type="dxa"/>
          </w:tcPr>
          <w:p w14:paraId="1ED184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DD9E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Качество УР.</w:t>
            </w:r>
          </w:p>
        </w:tc>
      </w:tr>
      <w:tr w:rsidR="009E6058" w14:paraId="0671C235" w14:textId="77777777" w:rsidTr="00F00293">
        <w:tc>
          <w:tcPr>
            <w:tcW w:w="562" w:type="dxa"/>
          </w:tcPr>
          <w:p w14:paraId="0E2964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FE2F84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Понятие больших данных. Системы поддержки принятия решений.</w:t>
            </w:r>
          </w:p>
        </w:tc>
      </w:tr>
      <w:tr w:rsidR="009E6058" w14:paraId="21516FDD" w14:textId="77777777" w:rsidTr="00F00293">
        <w:tc>
          <w:tcPr>
            <w:tcW w:w="562" w:type="dxa"/>
          </w:tcPr>
          <w:p w14:paraId="55342A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4669B0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Концепция хранилища данных. Архитектуры хранилищ данных.</w:t>
            </w:r>
          </w:p>
        </w:tc>
      </w:tr>
      <w:tr w:rsidR="009E6058" w14:paraId="70CBFBB7" w14:textId="77777777" w:rsidTr="00F00293">
        <w:tc>
          <w:tcPr>
            <w:tcW w:w="562" w:type="dxa"/>
          </w:tcPr>
          <w:p w14:paraId="4C3D2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E03130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Организация хранилища данных. Очистка данных.</w:t>
            </w:r>
          </w:p>
        </w:tc>
      </w:tr>
      <w:tr w:rsidR="009E6058" w14:paraId="79A7FCC3" w14:textId="77777777" w:rsidTr="00F00293">
        <w:tc>
          <w:tcPr>
            <w:tcW w:w="562" w:type="dxa"/>
          </w:tcPr>
          <w:p w14:paraId="5C849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A06DFA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Принципы и подходы к анализу данных.</w:t>
            </w:r>
          </w:p>
        </w:tc>
      </w:tr>
      <w:tr w:rsidR="009E6058" w14:paraId="3052977A" w14:textId="77777777" w:rsidTr="00F00293">
        <w:tc>
          <w:tcPr>
            <w:tcW w:w="562" w:type="dxa"/>
          </w:tcPr>
          <w:p w14:paraId="3C98C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6741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средств визуализации данных.</w:t>
            </w:r>
          </w:p>
        </w:tc>
      </w:tr>
      <w:tr w:rsidR="009E6058" w14:paraId="2C2B68A8" w14:textId="77777777" w:rsidTr="00F00293">
        <w:tc>
          <w:tcPr>
            <w:tcW w:w="562" w:type="dxa"/>
          </w:tcPr>
          <w:p w14:paraId="6B8A0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E57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визуализации экономических данных.</w:t>
            </w:r>
          </w:p>
        </w:tc>
      </w:tr>
      <w:tr w:rsidR="009E6058" w14:paraId="3B73BEC1" w14:textId="77777777" w:rsidTr="00F00293">
        <w:tc>
          <w:tcPr>
            <w:tcW w:w="562" w:type="dxa"/>
          </w:tcPr>
          <w:p w14:paraId="185AC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B6CA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геометрических преобразований.</w:t>
            </w:r>
          </w:p>
        </w:tc>
      </w:tr>
      <w:tr w:rsidR="009E6058" w14:paraId="239DEF64" w14:textId="77777777" w:rsidTr="00F00293">
        <w:tc>
          <w:tcPr>
            <w:tcW w:w="562" w:type="dxa"/>
          </w:tcPr>
          <w:p w14:paraId="6269C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5AA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Отображение «кнопок».</w:t>
            </w:r>
          </w:p>
        </w:tc>
      </w:tr>
      <w:tr w:rsidR="009E6058" w14:paraId="108B8D57" w14:textId="77777777" w:rsidTr="00F00293">
        <w:tc>
          <w:tcPr>
            <w:tcW w:w="562" w:type="dxa"/>
          </w:tcPr>
          <w:p w14:paraId="7CF59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A4B3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Методы, ориентированные на пикселы.</w:t>
            </w:r>
          </w:p>
        </w:tc>
      </w:tr>
      <w:tr w:rsidR="009E6058" w14:paraId="0F005241" w14:textId="77777777" w:rsidTr="00F00293">
        <w:tc>
          <w:tcPr>
            <w:tcW w:w="562" w:type="dxa"/>
          </w:tcPr>
          <w:p w14:paraId="54BA0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A32C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Иерархические образы.</w:t>
            </w:r>
          </w:p>
        </w:tc>
      </w:tr>
      <w:tr w:rsidR="009E6058" w14:paraId="33DCF968" w14:textId="77777777" w:rsidTr="00F00293">
        <w:tc>
          <w:tcPr>
            <w:tcW w:w="562" w:type="dxa"/>
          </w:tcPr>
          <w:p w14:paraId="1A603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4F2F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анализа текстов.</w:t>
            </w:r>
          </w:p>
        </w:tc>
      </w:tr>
      <w:tr w:rsidR="009E6058" w14:paraId="18B9A8A5" w14:textId="77777777" w:rsidTr="00F00293">
        <w:tc>
          <w:tcPr>
            <w:tcW w:w="562" w:type="dxa"/>
          </w:tcPr>
          <w:p w14:paraId="3F58CE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D001F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Предварительная обработка текста.</w:t>
            </w:r>
          </w:p>
        </w:tc>
      </w:tr>
      <w:tr w:rsidR="009E6058" w14:paraId="78FA0F85" w14:textId="77777777" w:rsidTr="00F00293">
        <w:tc>
          <w:tcPr>
            <w:tcW w:w="562" w:type="dxa"/>
          </w:tcPr>
          <w:p w14:paraId="25876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CD45C2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Извлечение ключевых понятий из текста.</w:t>
            </w:r>
          </w:p>
        </w:tc>
      </w:tr>
      <w:tr w:rsidR="009E6058" w14:paraId="382C7753" w14:textId="77777777" w:rsidTr="00F00293">
        <w:tc>
          <w:tcPr>
            <w:tcW w:w="562" w:type="dxa"/>
          </w:tcPr>
          <w:p w14:paraId="2C325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66C1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текстовых документов.</w:t>
            </w:r>
          </w:p>
        </w:tc>
      </w:tr>
      <w:tr w:rsidR="009E6058" w14:paraId="1C76D20F" w14:textId="77777777" w:rsidTr="00F00293">
        <w:tc>
          <w:tcPr>
            <w:tcW w:w="562" w:type="dxa"/>
          </w:tcPr>
          <w:p w14:paraId="1CEA8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D3EC7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кластеризации текстовых документов.</w:t>
            </w:r>
          </w:p>
        </w:tc>
      </w:tr>
      <w:tr w:rsidR="009E6058" w14:paraId="59CB4B90" w14:textId="77777777" w:rsidTr="00F00293">
        <w:tc>
          <w:tcPr>
            <w:tcW w:w="562" w:type="dxa"/>
          </w:tcPr>
          <w:p w14:paraId="15655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6E2D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Аннотирование текстов.</w:t>
            </w:r>
          </w:p>
        </w:tc>
      </w:tr>
      <w:tr w:rsidR="009E6058" w14:paraId="5B5DEE52" w14:textId="77777777" w:rsidTr="00F00293">
        <w:tc>
          <w:tcPr>
            <w:tcW w:w="562" w:type="dxa"/>
          </w:tcPr>
          <w:p w14:paraId="671EC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B6D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анализа текстовой информации.</w:t>
            </w:r>
          </w:p>
        </w:tc>
      </w:tr>
      <w:tr w:rsidR="009E6058" w14:paraId="1B3DC24D" w14:textId="77777777" w:rsidTr="00F00293">
        <w:tc>
          <w:tcPr>
            <w:tcW w:w="562" w:type="dxa"/>
          </w:tcPr>
          <w:p w14:paraId="3D8C9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0865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задач Data Mining.</w:t>
            </w:r>
          </w:p>
        </w:tc>
      </w:tr>
      <w:tr w:rsidR="009E6058" w14:paraId="715EC536" w14:textId="77777777" w:rsidTr="00F00293">
        <w:tc>
          <w:tcPr>
            <w:tcW w:w="562" w:type="dxa"/>
          </w:tcPr>
          <w:p w14:paraId="2B53D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351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Предсказательные и описательные модели.</w:t>
            </w:r>
          </w:p>
        </w:tc>
      </w:tr>
      <w:tr w:rsidR="009E6058" w14:paraId="085A0E9B" w14:textId="77777777" w:rsidTr="00F00293">
        <w:tc>
          <w:tcPr>
            <w:tcW w:w="562" w:type="dxa"/>
          </w:tcPr>
          <w:p w14:paraId="5BC09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EE8B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 регрессия.</w:t>
            </w:r>
          </w:p>
        </w:tc>
      </w:tr>
      <w:tr w:rsidR="009E6058" w14:paraId="5397B537" w14:textId="77777777" w:rsidTr="00F00293">
        <w:tc>
          <w:tcPr>
            <w:tcW w:w="562" w:type="dxa"/>
          </w:tcPr>
          <w:p w14:paraId="01EEF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20E2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построения правил классификации.</w:t>
            </w:r>
          </w:p>
        </w:tc>
      </w:tr>
      <w:tr w:rsidR="009E6058" w14:paraId="462F37CB" w14:textId="77777777" w:rsidTr="00F00293">
        <w:tc>
          <w:tcPr>
            <w:tcW w:w="562" w:type="dxa"/>
          </w:tcPr>
          <w:p w14:paraId="7E0FE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2A16F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построения деревьев решений.</w:t>
            </w:r>
          </w:p>
        </w:tc>
      </w:tr>
      <w:tr w:rsidR="009E6058" w14:paraId="30500FC3" w14:textId="77777777" w:rsidTr="00F00293">
        <w:tc>
          <w:tcPr>
            <w:tcW w:w="562" w:type="dxa"/>
          </w:tcPr>
          <w:p w14:paraId="1C7C4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7BA4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построения математических функций.</w:t>
            </w:r>
          </w:p>
        </w:tc>
      </w:tr>
      <w:tr w:rsidR="009E6058" w14:paraId="48F05EFA" w14:textId="77777777" w:rsidTr="00F00293">
        <w:tc>
          <w:tcPr>
            <w:tcW w:w="562" w:type="dxa"/>
          </w:tcPr>
          <w:p w14:paraId="0A796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166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временных рядов.</w:t>
            </w:r>
          </w:p>
        </w:tc>
      </w:tr>
      <w:tr w:rsidR="009E6058" w14:paraId="39F6E9EA" w14:textId="77777777" w:rsidTr="00F00293">
        <w:tc>
          <w:tcPr>
            <w:tcW w:w="562" w:type="dxa"/>
          </w:tcPr>
          <w:p w14:paraId="48788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EE31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Поиск ассоциативных правил.</w:t>
            </w:r>
          </w:p>
        </w:tc>
      </w:tr>
      <w:tr w:rsidR="009E6058" w14:paraId="616AF0EC" w14:textId="77777777" w:rsidTr="00F00293">
        <w:tc>
          <w:tcPr>
            <w:tcW w:w="562" w:type="dxa"/>
          </w:tcPr>
          <w:p w14:paraId="50789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3BE9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Секвенциальный анализ.</w:t>
            </w:r>
          </w:p>
        </w:tc>
      </w:tr>
      <w:tr w:rsidR="009E6058" w14:paraId="1E4D459F" w14:textId="77777777" w:rsidTr="00F00293">
        <w:tc>
          <w:tcPr>
            <w:tcW w:w="562" w:type="dxa"/>
          </w:tcPr>
          <w:p w14:paraId="5EA98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82493F7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Разновидности задач поиска ассоциативных правил.</w:t>
            </w:r>
          </w:p>
        </w:tc>
      </w:tr>
      <w:tr w:rsidR="009E6058" w14:paraId="55C4054A" w14:textId="77777777" w:rsidTr="00F00293">
        <w:tc>
          <w:tcPr>
            <w:tcW w:w="562" w:type="dxa"/>
          </w:tcPr>
          <w:p w14:paraId="1574A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E6F7FA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Разновидности алгоритмов поиска ассоциативных правил.</w:t>
            </w:r>
          </w:p>
        </w:tc>
      </w:tr>
      <w:tr w:rsidR="009E6058" w14:paraId="1C11DCAB" w14:textId="77777777" w:rsidTr="00F00293">
        <w:tc>
          <w:tcPr>
            <w:tcW w:w="562" w:type="dxa"/>
          </w:tcPr>
          <w:p w14:paraId="5C0BC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C135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Кластеризация.</w:t>
            </w:r>
          </w:p>
        </w:tc>
      </w:tr>
      <w:tr w:rsidR="009E6058" w14:paraId="325AAEB2" w14:textId="77777777" w:rsidTr="00F00293">
        <w:tc>
          <w:tcPr>
            <w:tcW w:w="562" w:type="dxa"/>
          </w:tcPr>
          <w:p w14:paraId="744B5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854A56B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Меры близости, используемые в алгоритмах кластеризации.</w:t>
            </w:r>
          </w:p>
        </w:tc>
      </w:tr>
      <w:tr w:rsidR="009E6058" w14:paraId="7118C9FC" w14:textId="77777777" w:rsidTr="00F00293">
        <w:tc>
          <w:tcPr>
            <w:tcW w:w="562" w:type="dxa"/>
          </w:tcPr>
          <w:p w14:paraId="5BECB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5BCEC9" w14:textId="77777777" w:rsidR="009E6058" w:rsidRPr="00D853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Базовые алгоритмы кластеризации: иерархические и неиерархические.</w:t>
            </w:r>
          </w:p>
        </w:tc>
      </w:tr>
      <w:tr w:rsidR="009E6058" w14:paraId="663BA896" w14:textId="77777777" w:rsidTr="00F00293">
        <w:tc>
          <w:tcPr>
            <w:tcW w:w="562" w:type="dxa"/>
          </w:tcPr>
          <w:p w14:paraId="5F09C8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54A80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Адаптивные методы кластеризации.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36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53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53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36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53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5363" w14:paraId="5A1C9382" w14:textId="77777777" w:rsidTr="00801458">
        <w:tc>
          <w:tcPr>
            <w:tcW w:w="2336" w:type="dxa"/>
          </w:tcPr>
          <w:p w14:paraId="4C518DAB" w14:textId="77777777" w:rsidR="005D65A5" w:rsidRPr="00D853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53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53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53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5363" w14:paraId="07658034" w14:textId="77777777" w:rsidTr="00801458">
        <w:tc>
          <w:tcPr>
            <w:tcW w:w="2336" w:type="dxa"/>
          </w:tcPr>
          <w:p w14:paraId="1553D698" w14:textId="78F29BFB" w:rsidR="005D65A5" w:rsidRPr="00D853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85363" w14:paraId="5728E414" w14:textId="77777777" w:rsidTr="00801458">
        <w:tc>
          <w:tcPr>
            <w:tcW w:w="2336" w:type="dxa"/>
          </w:tcPr>
          <w:p w14:paraId="19BF6F37" w14:textId="77777777" w:rsidR="005D65A5" w:rsidRPr="00D853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1A59F6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FA090F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3A645C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85363" w14:paraId="502529FC" w14:textId="77777777" w:rsidTr="00801458">
        <w:tc>
          <w:tcPr>
            <w:tcW w:w="2336" w:type="dxa"/>
          </w:tcPr>
          <w:p w14:paraId="56C2B81E" w14:textId="77777777" w:rsidR="005D65A5" w:rsidRPr="00D853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1E4379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0F3400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4AC2EE" w14:textId="77777777" w:rsidR="005D65A5" w:rsidRPr="00D85363" w:rsidRDefault="007478E0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853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53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36947"/>
      <w:r w:rsidRPr="00D853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28737D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5363" w14:paraId="5B1E6EAC" w14:textId="77777777" w:rsidTr="00D85363">
        <w:tc>
          <w:tcPr>
            <w:tcW w:w="562" w:type="dxa"/>
          </w:tcPr>
          <w:p w14:paraId="1BBC6D51" w14:textId="77777777" w:rsidR="00D85363" w:rsidRDefault="00D853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BA7B71" w14:textId="77777777" w:rsidR="00D85363" w:rsidRDefault="00D853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756316" w14:textId="77777777" w:rsidR="00D85363" w:rsidRPr="00D85363" w:rsidRDefault="00D853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53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36948"/>
      <w:r w:rsidRPr="00D853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853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5363" w14:paraId="0267C479" w14:textId="77777777" w:rsidTr="00801458">
        <w:tc>
          <w:tcPr>
            <w:tcW w:w="2500" w:type="pct"/>
          </w:tcPr>
          <w:p w14:paraId="37F699C9" w14:textId="77777777" w:rsidR="00B8237E" w:rsidRPr="00D853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53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53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5363" w14:paraId="3F240151" w14:textId="77777777" w:rsidTr="00801458">
        <w:tc>
          <w:tcPr>
            <w:tcW w:w="2500" w:type="pct"/>
          </w:tcPr>
          <w:p w14:paraId="61E91592" w14:textId="61A0874C" w:rsidR="00B8237E" w:rsidRPr="00D85363" w:rsidRDefault="00B8237E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85363" w:rsidRDefault="005C548A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85363" w14:paraId="6260D519" w14:textId="77777777" w:rsidTr="00801458">
        <w:tc>
          <w:tcPr>
            <w:tcW w:w="2500" w:type="pct"/>
          </w:tcPr>
          <w:p w14:paraId="3CC87666" w14:textId="77777777" w:rsidR="00B8237E" w:rsidRPr="00D853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72F653" w14:textId="77777777" w:rsidR="00B8237E" w:rsidRPr="00D85363" w:rsidRDefault="005C548A" w:rsidP="00801458">
            <w:pPr>
              <w:rPr>
                <w:rFonts w:ascii="Times New Roman" w:hAnsi="Times New Roman" w:cs="Times New Roman"/>
              </w:rPr>
            </w:pPr>
            <w:r w:rsidRPr="00D853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853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8536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36949"/>
      <w:r w:rsidRPr="00D853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853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853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853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536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85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8536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536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536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8536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536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536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536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85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53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536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8536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536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8536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8536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8536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8536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8536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85363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85363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85363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853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6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8536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9D1CE" w14:textId="77777777" w:rsidR="009B58FB" w:rsidRDefault="009B58FB" w:rsidP="00315CA6">
      <w:pPr>
        <w:spacing w:after="0" w:line="240" w:lineRule="auto"/>
      </w:pPr>
      <w:r>
        <w:separator/>
      </w:r>
    </w:p>
  </w:endnote>
  <w:endnote w:type="continuationSeparator" w:id="0">
    <w:p w14:paraId="52DB0ADD" w14:textId="77777777" w:rsidR="009B58FB" w:rsidRDefault="009B58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49EA2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65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49F94" w14:textId="77777777" w:rsidR="009B58FB" w:rsidRDefault="009B58FB" w:rsidP="00315CA6">
      <w:pPr>
        <w:spacing w:after="0" w:line="240" w:lineRule="auto"/>
      </w:pPr>
      <w:r>
        <w:separator/>
      </w:r>
    </w:p>
  </w:footnote>
  <w:footnote w:type="continuationSeparator" w:id="0">
    <w:p w14:paraId="44EC9240" w14:textId="77777777" w:rsidR="009B58FB" w:rsidRDefault="009B58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8F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5363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11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65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93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20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7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ED6DF8-6866-44AC-805A-A9B7CF20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